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803" w:rsidRDefault="00875803" w:rsidP="00875803">
      <w:pPr>
        <w:pStyle w:val="tabl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Тема: </w:t>
      </w:r>
      <w:r w:rsidRPr="001B4DE6">
        <w:rPr>
          <w:rFonts w:ascii="Times New Roman" w:hAnsi="Times New Roman" w:cs="Times New Roman"/>
          <w:b/>
          <w:color w:val="auto"/>
          <w:sz w:val="24"/>
          <w:szCs w:val="24"/>
        </w:rPr>
        <w:t>Честь и достоинство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tt-RU"/>
        </w:rPr>
        <w:t>.</w:t>
      </w:r>
      <w:r w:rsidRPr="001B4D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2528">
        <w:rPr>
          <w:rFonts w:ascii="Times New Roman" w:hAnsi="Times New Roman" w:cs="Times New Roman"/>
          <w:b/>
          <w:color w:val="auto"/>
          <w:sz w:val="24"/>
          <w:szCs w:val="24"/>
        </w:rPr>
        <w:t>Намус</w:t>
      </w:r>
      <w:proofErr w:type="spellEnd"/>
      <w:r w:rsidRPr="004D252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2528">
        <w:rPr>
          <w:rFonts w:ascii="Times New Roman" w:hAnsi="Times New Roman" w:cs="Times New Roman"/>
          <w:b/>
          <w:color w:val="auto"/>
          <w:sz w:val="24"/>
          <w:szCs w:val="24"/>
        </w:rPr>
        <w:t>һәм</w:t>
      </w:r>
      <w:proofErr w:type="spellEnd"/>
      <w:r w:rsidRPr="004D252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2528">
        <w:rPr>
          <w:rFonts w:ascii="Times New Roman" w:hAnsi="Times New Roman" w:cs="Times New Roman"/>
          <w:b/>
          <w:color w:val="auto"/>
          <w:sz w:val="24"/>
          <w:szCs w:val="24"/>
        </w:rPr>
        <w:t>абруйлылык</w:t>
      </w:r>
      <w:proofErr w:type="spellEnd"/>
      <w:r w:rsidRPr="004D2528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875803" w:rsidRPr="004D2528" w:rsidRDefault="00875803" w:rsidP="00875803">
      <w:pPr>
        <w:pStyle w:val="tabl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D7766" w:rsidRDefault="00875803" w:rsidP="00875803">
      <w:r w:rsidRPr="001B4DE6">
        <w:t>Развитие представлений о чести и достоинстве людей в разные эпохи: средневековые рыцари, дворяне. Умение отвечать за свои слова и дела. Дворянский кодекс чести. Общественное признание человека, его заслуг. Достоинство человека: доблесть, искренность и честность, скромность и простота, благородство души, чистая совесть.</w:t>
      </w:r>
    </w:p>
    <w:p w:rsidR="00875803" w:rsidRDefault="00875803" w:rsidP="00875803"/>
    <w:p w:rsidR="00875803" w:rsidRDefault="00875803" w:rsidP="00875803">
      <w:r>
        <w:t>Перейти по ссылке</w:t>
      </w:r>
      <w:r w:rsidRPr="00875803">
        <w:t xml:space="preserve"> </w:t>
      </w:r>
      <w:hyperlink r:id="rId5" w:history="1">
        <w:r w:rsidRPr="00026B89">
          <w:rPr>
            <w:rStyle w:val="a3"/>
          </w:rPr>
          <w:t>https://infourok.ru/prezentaciya-k-uroku-odnknr-v-klasse-modul-osnovi-svetskoy-etiki-tema-chest-i-dostoinstvo-2722593.html</w:t>
        </w:r>
      </w:hyperlink>
      <w:r>
        <w:t xml:space="preserve"> </w:t>
      </w:r>
    </w:p>
    <w:p w:rsidR="00875803" w:rsidRDefault="00875803" w:rsidP="00875803"/>
    <w:p w:rsidR="00875803" w:rsidRDefault="00875803" w:rsidP="00875803">
      <w:r>
        <w:t>1)посмотреть и изучить по презентации тему</w:t>
      </w:r>
    </w:p>
    <w:p w:rsidR="00875803" w:rsidRDefault="00875803" w:rsidP="00875803">
      <w:r>
        <w:t>2) в учебнике прочитать тему и готовить ответы по вопросам.</w:t>
      </w:r>
      <w:bookmarkStart w:id="0" w:name="_GoBack"/>
      <w:bookmarkEnd w:id="0"/>
    </w:p>
    <w:sectPr w:rsidR="00875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803"/>
    <w:rsid w:val="004D7766"/>
    <w:rsid w:val="0087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">
    <w:name w:val="tabl"/>
    <w:basedOn w:val="a"/>
    <w:rsid w:val="00875803"/>
    <w:pPr>
      <w:widowControl w:val="0"/>
      <w:autoSpaceDE w:val="0"/>
      <w:autoSpaceDN w:val="0"/>
      <w:adjustRightInd w:val="0"/>
      <w:spacing w:line="244" w:lineRule="atLeast"/>
      <w:jc w:val="both"/>
    </w:pPr>
    <w:rPr>
      <w:rFonts w:ascii="NewtonC" w:hAnsi="NewtonC" w:cs="PragmaticaC"/>
      <w:color w:val="000000"/>
      <w:sz w:val="20"/>
      <w:szCs w:val="20"/>
    </w:rPr>
  </w:style>
  <w:style w:type="character" w:styleId="a3">
    <w:name w:val="Hyperlink"/>
    <w:basedOn w:val="a0"/>
    <w:uiPriority w:val="99"/>
    <w:unhideWhenUsed/>
    <w:rsid w:val="00875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">
    <w:name w:val="tabl"/>
    <w:basedOn w:val="a"/>
    <w:rsid w:val="00875803"/>
    <w:pPr>
      <w:widowControl w:val="0"/>
      <w:autoSpaceDE w:val="0"/>
      <w:autoSpaceDN w:val="0"/>
      <w:adjustRightInd w:val="0"/>
      <w:spacing w:line="244" w:lineRule="atLeast"/>
      <w:jc w:val="both"/>
    </w:pPr>
    <w:rPr>
      <w:rFonts w:ascii="NewtonC" w:hAnsi="NewtonC" w:cs="PragmaticaC"/>
      <w:color w:val="000000"/>
      <w:sz w:val="20"/>
      <w:szCs w:val="20"/>
    </w:rPr>
  </w:style>
  <w:style w:type="character" w:styleId="a3">
    <w:name w:val="Hyperlink"/>
    <w:basedOn w:val="a0"/>
    <w:uiPriority w:val="99"/>
    <w:unhideWhenUsed/>
    <w:rsid w:val="008758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k-uroku-odnknr-v-klasse-modul-osnovi-svetskoy-etiki-tema-chest-i-dostoinstvo-272259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1</cp:revision>
  <dcterms:created xsi:type="dcterms:W3CDTF">2020-03-29T08:15:00Z</dcterms:created>
  <dcterms:modified xsi:type="dcterms:W3CDTF">2020-03-29T08:27:00Z</dcterms:modified>
</cp:coreProperties>
</file>